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B" w:rsidRDefault="00295DBB" w:rsidP="00295D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Пророк и полигамия </w:t>
      </w:r>
    </w:p>
    <w:p w:rsidR="00295DBB" w:rsidRPr="00295DBB" w:rsidRDefault="00295DBB" w:rsidP="00295D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1 из 2)</w:t>
      </w:r>
    </w:p>
    <w:p w:rsidR="00295DBB" w:rsidRDefault="00295DBB" w:rsidP="00295DB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95500"/>
            <wp:effectExtent l="19050" t="0" r="0" b="0"/>
            <wp:docPr id="39" name="Picture 32" descr="http://www.islamreligion.com/articles/images/The_Marriages_of_Prophet_Muhamma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/images/The_Marriages_of_Prophet_Muhamma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Введение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52600"/>
            <wp:effectExtent l="19050" t="0" r="0" b="0"/>
            <wp:wrapSquare wrapText="bothSides"/>
            <wp:docPr id="12" name="Picture 9" descr="Описание: The-Prophet-and-Polygamy-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The-Prophet-and-Polygamy-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Большинство жителей Запада видят в полигамии истинное зло, а ее практику считают аморальной.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 другой стороны, они отчетливо понимают и осознают тот факт, что любая другая общественность имеет свои собственные стандарты, правила и устои, но это не мешает им судить об этом по меркам своего собственного мнения и времени.</w:t>
      </w:r>
      <w:proofErr w:type="gramEnd"/>
      <w:r>
        <w:rPr>
          <w:color w:val="000000"/>
          <w:sz w:val="26"/>
          <w:szCs w:val="26"/>
        </w:rPr>
        <w:t>  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Для мусульманина нормы морали устанавливаются через божественное откровение, о котором говорится в Коране и Сунне, а не через распространенную современную точку зрения.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великие иудейские патриархи, равноправно почитаемые в иудаизме, христианстве и Исламе – Авраам, Моисей, Иаков, Давид и Соломон – были бесспорно полигамными</w:t>
      </w:r>
      <w:bookmarkStart w:id="0" w:name="_ftnref2205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"http://www.islamreligion.com/ru/articles/358/" \l "_ftn22051" \o " Согласно Библии:"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color w:val="800080"/>
          <w:position w:val="2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Пример Иисуса, которого никогда не считали полигамным, является неуместным, потому что он не вступал в брак во время своего земного служения.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 сих пор неизвестно, почему иудейские пророки имели нескольких жён.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внимательное изучение биографии Пророка Мухаммада, которая сохранилась в мельчайших деталях, раскрывает некоторые причины его многочисленных браков.</w:t>
      </w:r>
      <w:proofErr w:type="gramEnd"/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1.     Безупречный Идеал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Мухаммад, да благословит его Господь, был последним Пророком, милостью для всего человечества, безупречным идеалом на все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дал миру совершенный пример целомудренной жизни возрастом до двадцати пяти лет, затем моногамной жизни с благородной вдовой и полигамной жизни после пятидесяти лет.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вступал в брак с молодыми девушками и старшими женщинами, со вдовами и разведёнными, милыми и эмоциональными, дочерями племенных руководителей и освобожденных рабов.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примером совершенства во всём многообразии, которую жизнь могла предложить.</w:t>
      </w:r>
      <w:proofErr w:type="gramEnd"/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2.     Религиозное образование и описание личной жизни Пророка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 жены Пророка достойно носили звание «матери правоверных».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Руководствуясь верой, они изучали религию Ислама и передавали полученные знания особенно другим женщинам во время жизни своего мужа и духовного наставника, а также после его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Специально для женщин в Исламе предписаны уникальные правила относительно гигиены, менструаций, купания, молитвы, поста, паломничества, грудного вскармливания и других свидетельств.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Законы, предписанные женщинам, должны были передаваться.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Естественно, женщинам было легче обсуждать такие вопросы с женами Пророка. Кроме того, матери правоверных учили их этикету супружеской жизни, укреплению брака, сохранению семейной идиллии, также обсуждались вопросы повышения духовности.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смерти Пророка, мужчины и женщины приходили к его женам за мудрыми наставлениями и знаниями о пророческом идеале семейной жизни.</w:t>
      </w:r>
      <w:proofErr w:type="gramEnd"/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вступал в брак с женщинами из разных племен, тем самым он положил начало распространению и расширению религии Ислама. Его жены передавали знания своим племенам.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Например, Аиша передала знания своей сестре Умм Кульсум, сводному брату Ауфу бин Харису, ее племянникам Касиму и Абдулле, племянницам Хафсе и Асме и еще многим другим родственникам.</w:t>
      </w:r>
      <w:proofErr w:type="gramEnd"/>
      <w:r>
        <w:rPr>
          <w:color w:val="000000"/>
          <w:sz w:val="26"/>
          <w:szCs w:val="26"/>
        </w:rPr>
        <w:t xml:space="preserve"> Жена Пророка Хафса передала учения Ислама своему брату Абдулле ибн Умару, его сыну Хамзе и его жене Сафие. Учениками Маймуны были ее племянники, один из них Абдулла ибн Аббас стал авторитетным толкователем Корана. Умм Хабиба подарила знания своим братьям Муавие и Утбе, а также своим племянникам и племянницам. </w:t>
      </w:r>
      <w:proofErr w:type="gramStart"/>
      <w:r>
        <w:rPr>
          <w:color w:val="000000"/>
          <w:sz w:val="26"/>
          <w:szCs w:val="26"/>
        </w:rPr>
        <w:t>Таким образом, мы видим, что матери правоверных стали проводниками знаний для своих племен.</w:t>
      </w:r>
      <w:proofErr w:type="gramEnd"/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Примечания:</w:t>
      </w:r>
    </w:p>
    <w:bookmarkStart w:id="1" w:name="_ftn22051"/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"http://www.islamreligion.com/ru/articles/358/" \l "_ftnref22051"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2"/>
          <w:szCs w:val="22"/>
          <w:u w:val="single"/>
          <w:lang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  <w:lang/>
        </w:rPr>
        <w:t> </w:t>
      </w:r>
      <w:r>
        <w:rPr>
          <w:color w:val="000000"/>
          <w:sz w:val="22"/>
          <w:szCs w:val="22"/>
          <w:lang/>
        </w:rPr>
        <w:t>Согласно Библии: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Авраама было три жены, согласно Библии (Бытие 16:01, 16:03, 25:1)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Моисея было две жены (Исход 2:21, 18:1-6, Числа 12:1)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Иакова было четыре жены (Бытие 29:23, 29:28, 30:4, 30:9)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Давида было по меньшей мере 18 жён (1 Кн. Царств 18:27, 25:39-44, 2 Кн. Царств 3:3, 3:4-5, 5:13,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12:7-8, 12:24, 16:21-23)</w:t>
      </w:r>
    </w:p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У Соломона было 700 жён (1 Кн. Царей 11:3).</w:t>
      </w:r>
      <w:proofErr w:type="gramEnd"/>
    </w:p>
    <w:p w:rsidR="00295DBB" w:rsidRPr="00295DBB" w:rsidRDefault="00295DBB" w:rsidP="00295DBB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</w:t>
      </w:r>
      <w:proofErr w:type="gramStart"/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часть</w:t>
      </w:r>
      <w:proofErr w:type="gramEnd"/>
      <w:r w:rsidRPr="00295DBB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2 из 2)</w:t>
      </w:r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3.     Сохранение Сунны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81175"/>
            <wp:effectExtent l="19050" t="0" r="0" b="0"/>
            <wp:wrapSquare wrapText="bothSides"/>
            <wp:docPr id="14" name="Picture 10" descr="http://www.islamreligion.com/articles_ru/images/The_prophet_and_poligamy_-_Rus_-_part_2_of_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lamreligion.com/articles_ru/images/The_prophet_and_poligamy_-_Rus_-_part_2_of_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Матери правоверных сыграли важную роль в передаче сунны Пророка – второго источника мусульманского права наряду с Кораном. Пророк ничего не скрывал от своих жен, более того, он разрешил им пересказывать другим все, что они видели и знали о его личной жизни.</w:t>
      </w:r>
      <w:proofErr w:type="gramEnd"/>
      <w:r>
        <w:rPr>
          <w:color w:val="000000"/>
          <w:sz w:val="26"/>
          <w:szCs w:val="26"/>
        </w:rPr>
        <w:t xml:space="preserve"> Они сохранили более трех тысяч </w:t>
      </w:r>
      <w:proofErr w:type="gramStart"/>
      <w:r>
        <w:rPr>
          <w:color w:val="000000"/>
          <w:sz w:val="26"/>
          <w:szCs w:val="26"/>
        </w:rPr>
        <w:t>хадисов</w:t>
      </w:r>
      <w:bookmarkStart w:id="2" w:name="_ftnref2221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"http://www.islamreligion.com/ru/articles/362/" \l "_ftn22210" \o " Хадисы:
повествование о высказываниях и поступках,
описывающих жизнь Пророка."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 xml:space="preserve"> Пророка. Аиша рассказала 2210 хадисов, в то время как Умм Салама сообщила 380. </w:t>
      </w:r>
      <w:proofErr w:type="gramStart"/>
      <w:r>
        <w:rPr>
          <w:color w:val="000000"/>
          <w:sz w:val="26"/>
          <w:szCs w:val="26"/>
        </w:rPr>
        <w:t>Остальные жены передали от пяти до шестидесяти хадисов.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Умм Хабиба и Хафса сообщили по 60 хадисов каждая, Маймуна – 46 и Зайнаб сообщила 11</w:t>
      </w:r>
      <w:bookmarkStart w:id="3" w:name="_ftnref2221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"http://www.islamreligion.com/ru/articles/362/" \l "_ftn22211" \o " Мукаддима Ибн
Салях, под редакцией доктора Бинт Шати"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</w:rPr>
        <w:t>.</w:t>
      </w:r>
      <w:proofErr w:type="gramEnd"/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4. Изменение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rStyle w:val="hps"/>
          <w:color w:val="008000"/>
          <w:sz w:val="30"/>
          <w:szCs w:val="30"/>
        </w:rPr>
        <w:t>языческих традиций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rStyle w:val="hps"/>
          <w:color w:val="008000"/>
          <w:sz w:val="30"/>
          <w:szCs w:val="30"/>
        </w:rPr>
        <w:t>и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rStyle w:val="hps"/>
          <w:color w:val="008000"/>
          <w:sz w:val="30"/>
          <w:szCs w:val="30"/>
        </w:rPr>
        <w:t>ввод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rStyle w:val="hps"/>
          <w:color w:val="008000"/>
          <w:sz w:val="30"/>
          <w:szCs w:val="30"/>
        </w:rPr>
        <w:t>Закона в</w:t>
      </w:r>
      <w:r>
        <w:rPr>
          <w:rStyle w:val="shorttext"/>
          <w:color w:val="008000"/>
          <w:sz w:val="30"/>
          <w:szCs w:val="30"/>
        </w:rPr>
        <w:t>практическую</w:t>
      </w:r>
      <w:r>
        <w:rPr>
          <w:rStyle w:val="apple-converted-space"/>
          <w:color w:val="008000"/>
          <w:sz w:val="30"/>
          <w:szCs w:val="30"/>
        </w:rPr>
        <w:t> </w:t>
      </w:r>
      <w:r>
        <w:rPr>
          <w:rStyle w:val="shorttext"/>
          <w:color w:val="008000"/>
          <w:sz w:val="30"/>
          <w:szCs w:val="30"/>
        </w:rPr>
        <w:t>жизнь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hps"/>
          <w:color w:val="000000"/>
          <w:sz w:val="26"/>
          <w:szCs w:val="26"/>
        </w:rPr>
        <w:t>Один из браков Пророка был заключен против языческого обычая.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>В то время усыновленному ребенку передавалось имя опекуна, его родственные связи и право на состояние приемного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hps"/>
          <w:i/>
          <w:iCs/>
          <w:color w:val="000000"/>
          <w:sz w:val="26"/>
          <w:szCs w:val="26"/>
        </w:rPr>
        <w:t>отца</w:t>
      </w:r>
      <w:r>
        <w:rPr>
          <w:rStyle w:val="hps"/>
          <w:color w:val="000000"/>
          <w:sz w:val="26"/>
          <w:szCs w:val="26"/>
        </w:rPr>
        <w:t>.</w:t>
      </w:r>
      <w:proofErr w:type="gramEnd"/>
      <w:r>
        <w:rPr>
          <w:rStyle w:val="hps"/>
          <w:color w:val="000000"/>
          <w:sz w:val="26"/>
          <w:szCs w:val="26"/>
        </w:rPr>
        <w:t xml:space="preserve"> Но затем в Коране было сказано:</w:t>
      </w:r>
    </w:p>
    <w:p w:rsidR="00295DBB" w:rsidRDefault="00295DBB" w:rsidP="00295DB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не сделал ваших приемных сыновей вашими сыновьями.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всего лишь слова из ваших уст» (Коран, 33:4).</w:t>
      </w:r>
      <w:proofErr w:type="gramEnd"/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hps"/>
          <w:color w:val="000000"/>
          <w:sz w:val="26"/>
          <w:szCs w:val="26"/>
        </w:rPr>
        <w:t>Эта традиция настолько укоренилась, что Пророк колебался в своем решении жениться на Зайнаб, бывшей жене своего приемного сына Заида, пока Бог не пояснил ему:</w:t>
      </w:r>
    </w:p>
    <w:p w:rsidR="00295DBB" w:rsidRDefault="00295DBB" w:rsidP="00295DB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«Вот ты сказал тому, кому Аллах оказал милость и кому ты сам оказал милость (Зейду, сыну Харисы): "Удержи свою жену при себе и побойся Аллаха". </w:t>
      </w:r>
      <w:proofErr w:type="gramStart"/>
      <w:r>
        <w:rPr>
          <w:b/>
          <w:bCs/>
          <w:color w:val="000000"/>
          <w:sz w:val="26"/>
          <w:szCs w:val="26"/>
        </w:rPr>
        <w:t>Ты скрыл в своей душе то, что Аллах сделает явным, и ты опасался людей, хотя Аллах больше заслуживает того, чтобы ты опасался Его» (Коран, 33:37).</w:t>
      </w:r>
      <w:proofErr w:type="gramEnd"/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hps"/>
          <w:color w:val="000000"/>
          <w:sz w:val="26"/>
          <w:szCs w:val="26"/>
        </w:rPr>
        <w:t>Таким образом,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женившись на Зайнаб,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hps"/>
          <w:color w:val="000000"/>
          <w:sz w:val="26"/>
          <w:szCs w:val="26"/>
        </w:rPr>
        <w:t>пророк Мухаммад изменил этот невежественный обычай язычников.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 тогда Господь сказал:</w:t>
      </w:r>
    </w:p>
    <w:p w:rsidR="00295DBB" w:rsidRDefault="00295DBB" w:rsidP="00295DBB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же Зейд удовлетворил с ней свое желание (вступил с ней в половую близость или развелся с ней), Мы женили тебя на ней, чтобы верующие не испытывали никакого стеснения в отношении жен своих приемных сыновей после того, как те удовлетворят с ними свое желание.</w:t>
      </w:r>
      <w:proofErr w:type="gramEnd"/>
      <w:r>
        <w:rPr>
          <w:b/>
          <w:bCs/>
          <w:color w:val="000000"/>
          <w:sz w:val="26"/>
          <w:szCs w:val="26"/>
        </w:rPr>
        <w:t xml:space="preserve"> Веление Аллаха обязательно исполняется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33:37).</w:t>
      </w:r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5. Межплеменные брачные узы во избежание насилия и кровопролития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Джувайрия и Сафия стали женщинами, благодаря которым удалось избежать многочисленного насилия и кровопролитий</w:t>
      </w:r>
      <w:proofErr w:type="gramStart"/>
      <w:r>
        <w:rPr>
          <w:color w:val="000000"/>
          <w:sz w:val="26"/>
          <w:szCs w:val="26"/>
        </w:rPr>
        <w:t>  между</w:t>
      </w:r>
      <w:proofErr w:type="gramEnd"/>
      <w:r>
        <w:rPr>
          <w:color w:val="000000"/>
          <w:sz w:val="26"/>
          <w:szCs w:val="26"/>
        </w:rPr>
        <w:t xml:space="preserve"> враждующими племенами. </w:t>
      </w:r>
      <w:proofErr w:type="gramStart"/>
      <w:r>
        <w:rPr>
          <w:color w:val="000000"/>
          <w:sz w:val="26"/>
          <w:szCs w:val="26"/>
        </w:rPr>
        <w:t>Аравийский полуостров утопал в безумии десятилетних войн.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Племена боролись и мстили друг другу на протяжении долгих лет, и казалось, достичь перемирия между ними было невозможно.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только Ислам снял пелену многолетней вражды.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принятия религии, уверовавшие испытывали совершенно другие чувства, и их мировоззрение менялось, но многие, особенно те, кто не принимал Ислам, все еще испытывали неприязнь и озлобленность.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любовь побеждала гордость, через браки людям приходилось родниться и таким образом мириться.</w:t>
      </w:r>
      <w:proofErr w:type="gramEnd"/>
      <w:r>
        <w:rPr>
          <w:color w:val="000000"/>
          <w:sz w:val="26"/>
          <w:szCs w:val="26"/>
        </w:rPr>
        <w:t xml:space="preserve"> Беря в жены женщин из племен своих союзников и поверженных врагов, Пророк</w:t>
      </w:r>
      <w:proofErr w:type="gramStart"/>
      <w:r>
        <w:rPr>
          <w:color w:val="000000"/>
          <w:sz w:val="26"/>
          <w:szCs w:val="26"/>
        </w:rPr>
        <w:t>  закладывал</w:t>
      </w:r>
      <w:proofErr w:type="gramEnd"/>
      <w:r>
        <w:rPr>
          <w:color w:val="000000"/>
          <w:sz w:val="26"/>
          <w:szCs w:val="26"/>
        </w:rPr>
        <w:t xml:space="preserve"> фундамент дружбы и сотрудничества между ними.</w:t>
      </w:r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6.     Защита вдов и сирот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hps"/>
          <w:color w:val="000000"/>
          <w:sz w:val="26"/>
          <w:szCs w:val="26"/>
        </w:rPr>
        <w:t>Как говорилось ранее, большинство жен Пророка были вдовами, которых он брал под свою защиту в тяжелые годы войн.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>Жизнь Пророка была нелегкой, последние годы были проведены в военных действиях.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>Тогда исламская нация только зарождалась, и мусульмане должны были бороться в целях самообороны, защищая свою жизнь и религию.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>Конечно, сотни его товарищей гибли, оставляя вдов и сирот без защиты и средств к существованию.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>Пророк Мухаммад стал примером для своих выживших товарищей, показывая им, что вступать в повторный брак это не позор, а наоборот мужество, смелость и добродетель.</w:t>
      </w:r>
      <w:proofErr w:type="gramEnd"/>
      <w:r>
        <w:rPr>
          <w:rStyle w:val="hps"/>
          <w:color w:val="000000"/>
          <w:sz w:val="26"/>
          <w:szCs w:val="26"/>
        </w:rPr>
        <w:t xml:space="preserve"> </w:t>
      </w:r>
      <w:proofErr w:type="gramStart"/>
      <w:r>
        <w:rPr>
          <w:rStyle w:val="hps"/>
          <w:color w:val="000000"/>
          <w:sz w:val="26"/>
          <w:szCs w:val="26"/>
        </w:rPr>
        <w:t xml:space="preserve">Ведь его женами становились вдовы с осиротевшими детьми, и он женился на них из </w:t>
      </w:r>
      <w:r>
        <w:rPr>
          <w:rStyle w:val="hps"/>
          <w:color w:val="000000"/>
          <w:sz w:val="26"/>
          <w:szCs w:val="26"/>
        </w:rPr>
        <w:lastRenderedPageBreak/>
        <w:t>чувства долга по отношению к погибшим, становясь им опорой и поддержкой.</w:t>
      </w:r>
      <w:proofErr w:type="gramEnd"/>
    </w:p>
    <w:p w:rsidR="00295DBB" w:rsidRDefault="00295DBB" w:rsidP="00295DBB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Заключение</w:t>
      </w:r>
    </w:p>
    <w:p w:rsidR="00295DBB" w:rsidRDefault="00295DBB" w:rsidP="00295DBB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Никогда не следует судить об этике и морали поступка, опираясь лишь на социально принятые стандарты.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Поступки должны рассматриваться детально и оцениваться с учетом обстоятельств.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протяжении всей истории человечества полигамия была общественной нормой.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сегодняшний день не только Ислам, но и многие культуры также одобряют многоженство.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даже если человек не понимает природу полигамии из-за личных взглядов или общественных и культурных влияний, следует все же более сознательно и объективно взглянуть на этот вопрос.</w:t>
      </w:r>
      <w:proofErr w:type="gramEnd"/>
      <w:r>
        <w:rPr>
          <w:color w:val="000000"/>
          <w:sz w:val="26"/>
          <w:szCs w:val="26"/>
        </w:rPr>
        <w:t xml:space="preserve"> Изучая жизнь Пророка тщательно и беспристрастно, честный исследователь, безусловно, придет к выводу, что существовали особые причины для заключения браков, в которых крылась забота о вдовах и сиротах, распространение знаний, укрепление мусульманской общины и установление альянсов с различными аравийскими племенами.</w:t>
      </w:r>
    </w:p>
    <w:p w:rsidR="00295DBB" w:rsidRDefault="00295DBB" w:rsidP="00295DBB">
      <w:pPr>
        <w:pStyle w:val="w-description"/>
        <w:shd w:val="clear" w:color="auto" w:fill="E1F4FD"/>
        <w:spacing w:before="0" w:beforeAutospacing="0" w:after="240" w:afterAutospacing="0"/>
        <w:rPr>
          <w:color w:val="000000"/>
        </w:rPr>
      </w:pPr>
      <w:r>
        <w:rPr>
          <w:color w:val="000000"/>
        </w:rPr>
        <w:t> </w:t>
      </w:r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295DBB" w:rsidRDefault="00295DBB" w:rsidP="00295DBB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</w:t>
      </w:r>
    </w:p>
    <w:bookmarkStart w:id="4" w:name="_ftn22210"/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"http://www.islamreligion.com/ru/articles/362/" \l "_ftnref22210"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[1]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position w:val="2"/>
          <w:sz w:val="20"/>
          <w:szCs w:val="20"/>
        </w:rPr>
        <w:t> </w:t>
      </w:r>
      <w:r>
        <w:rPr>
          <w:color w:val="000000"/>
          <w:sz w:val="22"/>
          <w:szCs w:val="22"/>
        </w:rPr>
        <w:t>Хадисы: п</w:t>
      </w:r>
      <w:r>
        <w:rPr>
          <w:rStyle w:val="hps"/>
          <w:color w:val="000000"/>
          <w:sz w:val="22"/>
          <w:szCs w:val="22"/>
        </w:rPr>
        <w:t>овествование 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высказываниях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и поступках,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описывающих жизнь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Пророка.</w:t>
      </w:r>
    </w:p>
    <w:bookmarkStart w:id="5" w:name="_ftn22211"/>
    <w:p w:rsidR="00295DBB" w:rsidRDefault="00295DBB" w:rsidP="00295DBB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"http://www.islamreligion.com/ru/articles/362/" \l "_ftnref22211"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/>
        </w:rPr>
        <w:t>[2]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position w:val="2"/>
          <w:sz w:val="20"/>
          <w:szCs w:val="20"/>
        </w:rPr>
        <w:t> </w:t>
      </w:r>
      <w:r>
        <w:rPr>
          <w:rStyle w:val="hps"/>
          <w:color w:val="000000"/>
          <w:sz w:val="22"/>
          <w:szCs w:val="22"/>
          <w:lang/>
        </w:rPr>
        <w:t>Мукаддима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Ибн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Салях, под редакцией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доктора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Бинт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hps"/>
          <w:color w:val="000000"/>
          <w:sz w:val="22"/>
          <w:szCs w:val="22"/>
        </w:rPr>
        <w:t>Шати</w:t>
      </w:r>
    </w:p>
    <w:p w:rsidR="00867E3E" w:rsidRPr="00295DBB" w:rsidRDefault="00867E3E" w:rsidP="00295DBB">
      <w:pPr>
        <w:rPr>
          <w:rtl/>
          <w:lang w:bidi="ar-EG"/>
        </w:rPr>
      </w:pPr>
    </w:p>
    <w:sectPr w:rsidR="00867E3E" w:rsidRPr="00295DBB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36B9B"/>
    <w:rsid w:val="00060F34"/>
    <w:rsid w:val="0012644C"/>
    <w:rsid w:val="00153F37"/>
    <w:rsid w:val="00174D1A"/>
    <w:rsid w:val="00181D49"/>
    <w:rsid w:val="00295DBB"/>
    <w:rsid w:val="002C69CE"/>
    <w:rsid w:val="002E2654"/>
    <w:rsid w:val="002F6EFA"/>
    <w:rsid w:val="00316087"/>
    <w:rsid w:val="00322755"/>
    <w:rsid w:val="00372AF2"/>
    <w:rsid w:val="00392654"/>
    <w:rsid w:val="003F597E"/>
    <w:rsid w:val="004502E2"/>
    <w:rsid w:val="004853BF"/>
    <w:rsid w:val="004B24D2"/>
    <w:rsid w:val="004B258B"/>
    <w:rsid w:val="004D067B"/>
    <w:rsid w:val="00501ADB"/>
    <w:rsid w:val="005A7E0F"/>
    <w:rsid w:val="005B2D72"/>
    <w:rsid w:val="00646814"/>
    <w:rsid w:val="0067577E"/>
    <w:rsid w:val="006E055D"/>
    <w:rsid w:val="007055AF"/>
    <w:rsid w:val="00733F5B"/>
    <w:rsid w:val="00735FC8"/>
    <w:rsid w:val="00765D5C"/>
    <w:rsid w:val="007F4A68"/>
    <w:rsid w:val="00825263"/>
    <w:rsid w:val="008679E8"/>
    <w:rsid w:val="00867E3E"/>
    <w:rsid w:val="00880613"/>
    <w:rsid w:val="008D15A1"/>
    <w:rsid w:val="008D3612"/>
    <w:rsid w:val="008E2E45"/>
    <w:rsid w:val="008E7CB7"/>
    <w:rsid w:val="008F509B"/>
    <w:rsid w:val="0096068C"/>
    <w:rsid w:val="009A00C9"/>
    <w:rsid w:val="00AD1168"/>
    <w:rsid w:val="00BA6774"/>
    <w:rsid w:val="00BC5728"/>
    <w:rsid w:val="00C010C0"/>
    <w:rsid w:val="00C02BE2"/>
    <w:rsid w:val="00C71A0A"/>
    <w:rsid w:val="00C768ED"/>
    <w:rsid w:val="00CB0C7B"/>
    <w:rsid w:val="00CC097A"/>
    <w:rsid w:val="00D61698"/>
    <w:rsid w:val="00E14431"/>
    <w:rsid w:val="00E64F28"/>
    <w:rsid w:val="00E73318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  <w:style w:type="paragraph" w:customStyle="1" w:styleId="w-description">
    <w:name w:val="w-description"/>
    <w:basedOn w:val="Normal"/>
    <w:rsid w:val="004B24D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text"/>
    <w:basedOn w:val="DefaultParagraphFont"/>
    <w:rsid w:val="00295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2014-12-15T15:04:00Z</cp:lastPrinted>
  <dcterms:created xsi:type="dcterms:W3CDTF">2014-12-15T15:44:00Z</dcterms:created>
  <dcterms:modified xsi:type="dcterms:W3CDTF">2014-12-15T15:44:00Z</dcterms:modified>
</cp:coreProperties>
</file>